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0F7F" w14:textId="7489D2FE" w:rsidR="00FD23B2" w:rsidRPr="0069272A" w:rsidRDefault="003D15E3" w:rsidP="00FC61CB">
      <w:pPr>
        <w:jc w:val="center"/>
        <w:rPr>
          <w:i/>
          <w:iCs/>
          <w:color w:val="000000" w:themeColor="text1"/>
        </w:rPr>
      </w:pPr>
      <w:r w:rsidRPr="0069272A">
        <w:rPr>
          <w:rFonts w:ascii="Garamond" w:eastAsia="Garamond" w:hAnsi="Garamond" w:cs="Garamond"/>
          <w:b/>
          <w:noProof/>
          <w:color w:val="000000" w:themeColor="text1"/>
          <w:sz w:val="24"/>
          <w:szCs w:val="24"/>
        </w:rPr>
        <w:drawing>
          <wp:inline distT="0" distB="0" distL="0" distR="0" wp14:anchorId="0CF32D71" wp14:editId="26CB0D08">
            <wp:extent cx="5760720" cy="8940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CA0" w:rsidRPr="0069272A">
        <w:rPr>
          <w:rFonts w:ascii="Calibri" w:eastAsia="Calibri" w:hAnsi="Calibri" w:cs="Calibri"/>
          <w:color w:val="000000" w:themeColor="text1"/>
          <w:sz w:val="20"/>
          <w:szCs w:val="20"/>
        </w:rPr>
        <w:t>„Europejski</w:t>
      </w:r>
      <w:r w:rsidR="00CA2931" w:rsidRPr="0069272A">
        <w:rPr>
          <w:rFonts w:cstheme="minorHAnsi"/>
          <w:color w:val="000000" w:themeColor="text1"/>
          <w:sz w:val="20"/>
          <w:szCs w:val="20"/>
        </w:rPr>
        <w:t xml:space="preserve"> </w:t>
      </w:r>
      <w:r w:rsidRPr="0069272A">
        <w:rPr>
          <w:rFonts w:cstheme="minorHAnsi"/>
          <w:color w:val="000000" w:themeColor="text1"/>
          <w:sz w:val="20"/>
          <w:szCs w:val="20"/>
        </w:rPr>
        <w:t xml:space="preserve">Fundusz Rolny na Rzecz Rozwoju Obszarów </w:t>
      </w:r>
      <w:r w:rsidR="00A0631D" w:rsidRPr="0069272A">
        <w:rPr>
          <w:rFonts w:cstheme="minorHAnsi"/>
          <w:color w:val="000000" w:themeColor="text1"/>
          <w:sz w:val="20"/>
          <w:szCs w:val="20"/>
        </w:rPr>
        <w:t>W</w:t>
      </w:r>
      <w:r w:rsidRPr="0069272A">
        <w:rPr>
          <w:rFonts w:cstheme="minorHAnsi"/>
          <w:color w:val="000000" w:themeColor="text1"/>
          <w:sz w:val="20"/>
          <w:szCs w:val="20"/>
        </w:rPr>
        <w:t>iejskich: Europa inwestująca w obszary wiejskie</w:t>
      </w:r>
    </w:p>
    <w:p w14:paraId="7015A3D8" w14:textId="77777777" w:rsidR="00FC61CB" w:rsidRPr="0069272A" w:rsidRDefault="00FC61CB" w:rsidP="00FC61CB">
      <w:pPr>
        <w:jc w:val="both"/>
        <w:rPr>
          <w:b/>
          <w:bCs/>
          <w:color w:val="000000" w:themeColor="text1"/>
        </w:rPr>
      </w:pPr>
    </w:p>
    <w:p w14:paraId="08955B50" w14:textId="630C75F2" w:rsidR="00581A15" w:rsidRPr="0069272A" w:rsidRDefault="00FC61CB" w:rsidP="00FC61CB">
      <w:pPr>
        <w:jc w:val="both"/>
        <w:rPr>
          <w:b/>
          <w:bCs/>
          <w:color w:val="000000" w:themeColor="text1"/>
        </w:rPr>
      </w:pPr>
      <w:r w:rsidRPr="0069272A">
        <w:rPr>
          <w:i/>
          <w:i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7E974C2" wp14:editId="28EB8FA8">
            <wp:simplePos x="0" y="0"/>
            <wp:positionH relativeFrom="margin">
              <wp:posOffset>-635</wp:posOffset>
            </wp:positionH>
            <wp:positionV relativeFrom="margin">
              <wp:posOffset>1622425</wp:posOffset>
            </wp:positionV>
            <wp:extent cx="2181860" cy="449580"/>
            <wp:effectExtent l="0" t="0" r="889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A15" w:rsidRPr="0069272A">
        <w:rPr>
          <w:b/>
          <w:bCs/>
          <w:color w:val="000000" w:themeColor="text1"/>
        </w:rPr>
        <w:t>REGULAMIN KONKURSU</w:t>
      </w:r>
    </w:p>
    <w:p w14:paraId="017F3BE6" w14:textId="5E0D0166" w:rsidR="00581A15" w:rsidRPr="0069272A" w:rsidRDefault="00581A15" w:rsidP="00FC61CB">
      <w:pPr>
        <w:jc w:val="both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 xml:space="preserve">„Ziemniak w </w:t>
      </w:r>
      <w:r w:rsidR="002C5C26">
        <w:rPr>
          <w:b/>
          <w:bCs/>
          <w:color w:val="000000" w:themeColor="text1"/>
        </w:rPr>
        <w:t xml:space="preserve">kuchni </w:t>
      </w:r>
      <w:r w:rsidR="008F65C1">
        <w:rPr>
          <w:b/>
          <w:bCs/>
          <w:color w:val="000000" w:themeColor="text1"/>
        </w:rPr>
        <w:t>f</w:t>
      </w:r>
      <w:r w:rsidR="003B65D4">
        <w:rPr>
          <w:b/>
          <w:bCs/>
          <w:color w:val="000000" w:themeColor="text1"/>
        </w:rPr>
        <w:t>usion</w:t>
      </w:r>
      <w:r w:rsidRPr="0069272A">
        <w:rPr>
          <w:b/>
          <w:bCs/>
          <w:color w:val="000000" w:themeColor="text1"/>
        </w:rPr>
        <w:t>”</w:t>
      </w:r>
    </w:p>
    <w:p w14:paraId="1B0A01F6" w14:textId="6EA7B30F" w:rsidR="00581A15" w:rsidRPr="0069272A" w:rsidRDefault="00EE4C9D" w:rsidP="00FC61CB">
      <w:pPr>
        <w:jc w:val="both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>Minikowo</w:t>
      </w:r>
      <w:r w:rsidR="00581A15" w:rsidRPr="0069272A">
        <w:rPr>
          <w:b/>
          <w:bCs/>
          <w:color w:val="000000" w:themeColor="text1"/>
        </w:rPr>
        <w:t xml:space="preserve">, </w:t>
      </w:r>
      <w:r w:rsidR="00CF514C">
        <w:rPr>
          <w:b/>
          <w:bCs/>
          <w:color w:val="000000" w:themeColor="text1"/>
        </w:rPr>
        <w:t>22</w:t>
      </w:r>
      <w:r w:rsidR="00581A15" w:rsidRPr="0069272A">
        <w:rPr>
          <w:b/>
          <w:bCs/>
          <w:color w:val="000000" w:themeColor="text1"/>
        </w:rPr>
        <w:t xml:space="preserve"> września 202</w:t>
      </w:r>
      <w:r w:rsidR="002C5C26">
        <w:rPr>
          <w:b/>
          <w:bCs/>
          <w:color w:val="000000" w:themeColor="text1"/>
        </w:rPr>
        <w:t>4</w:t>
      </w:r>
      <w:r w:rsidR="00581A15" w:rsidRPr="0069272A">
        <w:rPr>
          <w:b/>
          <w:bCs/>
          <w:color w:val="000000" w:themeColor="text1"/>
        </w:rPr>
        <w:t xml:space="preserve"> roku</w:t>
      </w:r>
    </w:p>
    <w:p w14:paraId="7C4E4A3B" w14:textId="4F1FEB2F" w:rsidR="00282F45" w:rsidRPr="002E28B9" w:rsidRDefault="00282F45" w:rsidP="0036714C">
      <w:pPr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  <w:r w:rsidRPr="00D118C6">
        <w:rPr>
          <w:rFonts w:eastAsia="Times New Roman" w:cstheme="minorHAnsi"/>
          <w:b/>
          <w:bCs/>
          <w:color w:val="000000" w:themeColor="text1"/>
          <w:spacing w:val="-6"/>
          <w:sz w:val="20"/>
          <w:szCs w:val="20"/>
          <w:lang w:eastAsia="pl-PL"/>
        </w:rPr>
        <w:t>W ramach operacji:</w:t>
      </w:r>
      <w:r w:rsidRPr="00754F15">
        <w:rPr>
          <w:rFonts w:eastAsia="Times New Roman" w:cstheme="minorHAnsi"/>
          <w:b/>
          <w:bCs/>
          <w:color w:val="00B050"/>
          <w:spacing w:val="-6"/>
          <w:sz w:val="20"/>
          <w:szCs w:val="20"/>
          <w:lang w:eastAsia="pl-PL"/>
        </w:rPr>
        <w:t xml:space="preserve"> </w:t>
      </w:r>
      <w:r w:rsidR="002E28B9" w:rsidRP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„Kujawsko-Pomorskie Dni Pola - innowacyjne rozwiązania w uprawie roślin</w:t>
      </w:r>
      <w:r w:rsid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”.</w:t>
      </w:r>
    </w:p>
    <w:p w14:paraId="0639A353" w14:textId="36F2D775" w:rsidR="0005594C" w:rsidRPr="00694FBD" w:rsidRDefault="0005594C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Organizatorem konkursu jest Kujawsko-Pomorski </w:t>
      </w:r>
      <w:r w:rsidR="008B5989" w:rsidRPr="00694FBD">
        <w:rPr>
          <w:rFonts w:cstheme="minorHAnsi"/>
          <w:sz w:val="20"/>
          <w:szCs w:val="20"/>
        </w:rPr>
        <w:t>Ośrodek Doradztwa Rolniczego w Minikowie.</w:t>
      </w:r>
    </w:p>
    <w:p w14:paraId="1D407D7F" w14:textId="69560939" w:rsidR="008B5989" w:rsidRPr="00694FBD" w:rsidRDefault="008B598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Konkurs realizowany jest w ramach operacji wpisanej </w:t>
      </w:r>
      <w:r w:rsidR="00EB10CB" w:rsidRPr="00694FBD">
        <w:rPr>
          <w:rFonts w:cstheme="minorHAnsi"/>
          <w:sz w:val="20"/>
          <w:szCs w:val="20"/>
        </w:rPr>
        <w:t>do Planu Operacyjnego Krajowej Sieci Obszarów Wiejskich na lata 2024-2025 w zakresie SIR, Schematu II Pomocy Technicznej „Krajowa Sieć Obszarów Wiejskich” Programu Rozwoju Obszarów Wiejskich na lata 2014-2020.</w:t>
      </w:r>
    </w:p>
    <w:p w14:paraId="4C4FACAA" w14:textId="3F318139" w:rsidR="00BE5149" w:rsidRPr="00694FBD" w:rsidRDefault="00BE514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Fundatorem konkursu jest </w:t>
      </w:r>
      <w:r w:rsidR="00726F25" w:rsidRPr="00694FBD">
        <w:rPr>
          <w:rFonts w:cstheme="minorHAnsi"/>
          <w:color w:val="000000" w:themeColor="text1"/>
          <w:sz w:val="20"/>
          <w:szCs w:val="20"/>
        </w:rPr>
        <w:t>Kujawsko-Pomorski Ośrodek Doradztwa Rolniczego w Minikowie.</w:t>
      </w:r>
    </w:p>
    <w:p w14:paraId="052DD44B" w14:textId="33E2A725" w:rsidR="00694FBD" w:rsidRPr="00694FBD" w:rsidRDefault="00694FBD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sz w:val="20"/>
          <w:szCs w:val="20"/>
        </w:rPr>
        <w:t>Celem konkursu jest odkrycie i promocja dań z ziemniaka, które harmonijnie łączą różnorodne smaki i tradycje kulinarne, tworząc nowe potrawy oparte na tradycyjnych składnikach, przyprawach i smakach.</w:t>
      </w:r>
    </w:p>
    <w:p w14:paraId="7D480AB9" w14:textId="502060C9" w:rsidR="008441F0" w:rsidRPr="00694FBD" w:rsidRDefault="00727ACA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 odbędzie się podczas targów 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„</w:t>
      </w:r>
      <w:r w:rsidR="008441F0" w:rsidRPr="00694FBD">
        <w:rPr>
          <w:rFonts w:cstheme="minorHAnsi"/>
          <w:color w:val="000000" w:themeColor="text1"/>
          <w:sz w:val="20"/>
          <w:szCs w:val="20"/>
        </w:rPr>
        <w:t>B</w:t>
      </w:r>
      <w:r w:rsidR="0001797B" w:rsidRPr="00694FBD">
        <w:rPr>
          <w:rFonts w:cstheme="minorHAnsi"/>
          <w:color w:val="000000" w:themeColor="text1"/>
          <w:sz w:val="20"/>
          <w:szCs w:val="20"/>
        </w:rPr>
        <w:t>ARWY LATA</w:t>
      </w:r>
      <w:r w:rsidR="00417394" w:rsidRPr="00694FBD">
        <w:rPr>
          <w:rFonts w:cstheme="minorHAnsi"/>
          <w:color w:val="000000" w:themeColor="text1"/>
          <w:sz w:val="20"/>
          <w:szCs w:val="20"/>
        </w:rPr>
        <w:t xml:space="preserve"> -</w:t>
      </w:r>
      <w:r w:rsidR="0001797B" w:rsidRPr="00694FBD">
        <w:rPr>
          <w:rFonts w:cstheme="minorHAnsi"/>
          <w:color w:val="000000" w:themeColor="text1"/>
          <w:sz w:val="20"/>
          <w:szCs w:val="20"/>
        </w:rPr>
        <w:t xml:space="preserve"> DARY JESIENI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”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 Minikowie dnia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22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0A29C8" w:rsidRPr="00694FBD">
        <w:rPr>
          <w:rFonts w:cstheme="minorHAnsi"/>
          <w:color w:val="000000" w:themeColor="text1"/>
          <w:sz w:val="20"/>
          <w:szCs w:val="20"/>
        </w:rPr>
        <w:t>4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roku. </w:t>
      </w:r>
    </w:p>
    <w:p w14:paraId="53799386" w14:textId="772E457C" w:rsidR="00727ACA" w:rsidRPr="00694FBD" w:rsidRDefault="008441F0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W konkursie mogą wziąć udział</w:t>
      </w:r>
      <w:r w:rsidR="007A0CC4" w:rsidRPr="00694FBD">
        <w:rPr>
          <w:rFonts w:cstheme="minorHAnsi"/>
          <w:color w:val="000000" w:themeColor="text1"/>
          <w:sz w:val="20"/>
          <w:szCs w:val="20"/>
        </w:rPr>
        <w:t xml:space="preserve"> koła gospodyń wiejskich</w:t>
      </w:r>
      <w:r w:rsidR="00A80A64" w:rsidRPr="00694FBD">
        <w:rPr>
          <w:rFonts w:cstheme="minorHAnsi"/>
          <w:color w:val="000000" w:themeColor="text1"/>
          <w:sz w:val="20"/>
          <w:szCs w:val="20"/>
        </w:rPr>
        <w:t>, osoby indywidualne</w:t>
      </w:r>
      <w:r w:rsidR="00B5129F" w:rsidRPr="00694FBD">
        <w:rPr>
          <w:rFonts w:cstheme="minorHAnsi"/>
          <w:color w:val="000000" w:themeColor="text1"/>
          <w:sz w:val="20"/>
          <w:szCs w:val="20"/>
        </w:rPr>
        <w:t xml:space="preserve"> i</w:t>
      </w:r>
      <w:r w:rsidR="00A80A64" w:rsidRPr="00694FBD">
        <w:rPr>
          <w:rFonts w:cstheme="minorHAnsi"/>
          <w:color w:val="000000" w:themeColor="text1"/>
          <w:sz w:val="20"/>
          <w:szCs w:val="20"/>
        </w:rPr>
        <w:t xml:space="preserve"> lokalne grupy działania</w:t>
      </w:r>
      <w:r w:rsidR="007A0CC4" w:rsidRPr="00694FBD">
        <w:rPr>
          <w:rFonts w:cstheme="minorHAnsi"/>
          <w:color w:val="000000" w:themeColor="text1"/>
          <w:sz w:val="20"/>
          <w:szCs w:val="20"/>
        </w:rPr>
        <w:t>, które:</w:t>
      </w:r>
    </w:p>
    <w:p w14:paraId="27CAF83C" w14:textId="6289B34C" w:rsidR="007C29BA" w:rsidRPr="00694FBD" w:rsidRDefault="000A0C78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zgłosiły udział w konkursie na piśmie (karta zgłoszeniowa) w terminie do 1</w:t>
      </w:r>
      <w:r w:rsidR="00CF514C" w:rsidRPr="00694FBD">
        <w:rPr>
          <w:rFonts w:cstheme="minorHAnsi"/>
          <w:color w:val="000000" w:themeColor="text1"/>
          <w:sz w:val="20"/>
          <w:szCs w:val="20"/>
        </w:rPr>
        <w:t>8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0A29C8" w:rsidRPr="00694FBD">
        <w:rPr>
          <w:rFonts w:cstheme="minorHAnsi"/>
          <w:color w:val="000000" w:themeColor="text1"/>
          <w:sz w:val="20"/>
          <w:szCs w:val="20"/>
        </w:rPr>
        <w:t>4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</w:t>
      </w:r>
      <w:r w:rsidR="00477A65" w:rsidRPr="00694FBD">
        <w:rPr>
          <w:rFonts w:cstheme="minorHAnsi"/>
          <w:color w:val="000000" w:themeColor="text1"/>
          <w:sz w:val="20"/>
          <w:szCs w:val="20"/>
        </w:rPr>
        <w:t>,</w:t>
      </w:r>
    </w:p>
    <w:p w14:paraId="2124B71B" w14:textId="28DCEBDF" w:rsidR="00477A65" w:rsidRPr="00694FBD" w:rsidRDefault="00477A65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uzasadniły w krótkim opisie dania na karcie zgłoszeniowej, dlaczego prezentowane danie jest zaliczane do kuchni </w:t>
      </w:r>
      <w:r w:rsidR="00B21A18" w:rsidRPr="00694FBD">
        <w:rPr>
          <w:rFonts w:cstheme="minorHAnsi"/>
          <w:color w:val="000000" w:themeColor="text1"/>
          <w:sz w:val="20"/>
          <w:szCs w:val="20"/>
        </w:rPr>
        <w:t>f</w:t>
      </w:r>
      <w:r w:rsidRPr="00694FBD">
        <w:rPr>
          <w:rFonts w:cstheme="minorHAnsi"/>
          <w:color w:val="000000" w:themeColor="text1"/>
          <w:sz w:val="20"/>
          <w:szCs w:val="20"/>
        </w:rPr>
        <w:t>usion,</w:t>
      </w:r>
    </w:p>
    <w:p w14:paraId="3F6CE7DF" w14:textId="590E21A6" w:rsidR="000E391B" w:rsidRPr="00694FBD" w:rsidRDefault="007C29BA" w:rsidP="000E391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zaprezentują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w Centrum Dziedzictwa Kulinarnego i Turystyki Wiejskiej (CDiTW) 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potraw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ę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wraz z recepturą/przepisem</w:t>
      </w:r>
      <w:r w:rsidR="00B21A18" w:rsidRPr="00694FBD">
        <w:rPr>
          <w:rFonts w:cstheme="minorHAnsi"/>
          <w:color w:val="000000" w:themeColor="text1"/>
          <w:sz w:val="20"/>
          <w:szCs w:val="20"/>
        </w:rPr>
        <w:t>.</w:t>
      </w:r>
    </w:p>
    <w:p w14:paraId="1729CD05" w14:textId="2A71C1AF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  <w:vertAlign w:val="superscript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Prezentacja i ocena konkursowa dań z ziemniaka odbędzie się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 C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entrum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D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ziedzictwa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K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ulinarnego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i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T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urystyki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iejskiej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podczas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targów</w:t>
      </w:r>
      <w:r w:rsidR="007A6520" w:rsidRPr="00694FBD">
        <w:rPr>
          <w:rFonts w:cstheme="minorHAnsi"/>
          <w:color w:val="000000" w:themeColor="text1"/>
          <w:sz w:val="20"/>
          <w:szCs w:val="20"/>
        </w:rPr>
        <w:t>: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„B</w:t>
      </w:r>
      <w:r w:rsidR="00417394" w:rsidRPr="00694FBD">
        <w:rPr>
          <w:rFonts w:cstheme="minorHAnsi"/>
          <w:color w:val="000000" w:themeColor="text1"/>
          <w:sz w:val="20"/>
          <w:szCs w:val="20"/>
        </w:rPr>
        <w:t>ARWY LATA – DARY JESIENI</w:t>
      </w:r>
      <w:r w:rsidR="00323610" w:rsidRPr="00694FBD">
        <w:rPr>
          <w:rFonts w:cstheme="minorHAnsi"/>
          <w:color w:val="000000" w:themeColor="text1"/>
          <w:sz w:val="20"/>
          <w:szCs w:val="20"/>
        </w:rPr>
        <w:t xml:space="preserve">”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22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</w:t>
      </w:r>
      <w:r w:rsidR="0003013E" w:rsidRPr="00694FBD">
        <w:rPr>
          <w:rFonts w:cstheme="minorHAnsi"/>
          <w:color w:val="000000" w:themeColor="text1"/>
          <w:sz w:val="20"/>
          <w:szCs w:val="20"/>
        </w:rPr>
        <w:t>2</w:t>
      </w:r>
      <w:r w:rsidR="000B4BA7" w:rsidRPr="00694FBD">
        <w:rPr>
          <w:rFonts w:cstheme="minorHAnsi"/>
          <w:color w:val="000000" w:themeColor="text1"/>
          <w:sz w:val="20"/>
          <w:szCs w:val="20"/>
        </w:rPr>
        <w:t>4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w </w:t>
      </w:r>
      <w:r w:rsidR="00056E5B" w:rsidRPr="00694FBD">
        <w:rPr>
          <w:rFonts w:cstheme="minorHAnsi"/>
          <w:color w:val="000000" w:themeColor="text1"/>
          <w:sz w:val="20"/>
          <w:szCs w:val="20"/>
        </w:rPr>
        <w:t>Minikowie</w:t>
      </w:r>
      <w:r w:rsidRPr="00694FBD">
        <w:rPr>
          <w:rFonts w:cstheme="minorHAnsi"/>
          <w:color w:val="000000" w:themeColor="text1"/>
          <w:sz w:val="20"/>
          <w:szCs w:val="20"/>
        </w:rPr>
        <w:t>, w godzinach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C1454" w:rsidRPr="00694FBD">
        <w:rPr>
          <w:rFonts w:cstheme="minorHAnsi"/>
          <w:color w:val="000000" w:themeColor="text1"/>
          <w:sz w:val="20"/>
          <w:szCs w:val="20"/>
        </w:rPr>
        <w:t>9</w:t>
      </w:r>
      <w:r w:rsidR="002407C7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Pr="00694FBD">
        <w:rPr>
          <w:rFonts w:cstheme="minorHAnsi"/>
          <w:color w:val="000000" w:themeColor="text1"/>
          <w:sz w:val="20"/>
          <w:szCs w:val="20"/>
        </w:rPr>
        <w:t>-1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2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="004A5E9D" w:rsidRPr="00694FBD">
        <w:rPr>
          <w:rFonts w:cstheme="minorHAnsi"/>
          <w:color w:val="000000" w:themeColor="text1"/>
          <w:sz w:val="20"/>
          <w:szCs w:val="20"/>
        </w:rPr>
        <w:t xml:space="preserve">. Ocena konkursowych dań zostanie przeprowadzona przez komisję konkursową powołaną przez KPODR. W jej skład będą mogli wejść pracownicy KPODR. </w:t>
      </w:r>
    </w:p>
    <w:p w14:paraId="6DECE2C5" w14:textId="60081198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Prezentacji </w:t>
      </w:r>
      <w:r w:rsidR="00754F15" w:rsidRPr="00694FBD">
        <w:rPr>
          <w:rFonts w:cstheme="minorHAnsi"/>
          <w:color w:val="000000" w:themeColor="text1"/>
          <w:sz w:val="20"/>
          <w:szCs w:val="20"/>
        </w:rPr>
        <w:t xml:space="preserve">jednej </w:t>
      </w:r>
      <w:r w:rsidRPr="00694FBD">
        <w:rPr>
          <w:rFonts w:cstheme="minorHAnsi"/>
          <w:color w:val="000000" w:themeColor="text1"/>
          <w:sz w:val="20"/>
          <w:szCs w:val="20"/>
        </w:rPr>
        <w:t>potrawy ze strony zgłaszającego dokonuje 1 osoba.</w:t>
      </w:r>
    </w:p>
    <w:p w14:paraId="5266652D" w14:textId="03EEE8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Czas prezentacji łącznie z konsumpcją nie może przekroczyć </w:t>
      </w:r>
      <w:r w:rsidR="00752CD4" w:rsidRPr="00694FBD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minut.</w:t>
      </w:r>
    </w:p>
    <w:p w14:paraId="753C42B6" w14:textId="5EC66B6E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Kolejność prezentacji zostanie ustalona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przed dniem konkursu, a Organizator poinformuje uczestników </w:t>
      </w:r>
      <w:r w:rsidRPr="00694FBD">
        <w:rPr>
          <w:rFonts w:cstheme="minorHAnsi"/>
          <w:color w:val="000000" w:themeColor="text1"/>
          <w:sz w:val="20"/>
          <w:szCs w:val="20"/>
        </w:rPr>
        <w:t>o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wyznaczonych dla nich godzinach.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Komisja </w:t>
      </w:r>
      <w:r w:rsidR="00252650" w:rsidRPr="00694FBD">
        <w:rPr>
          <w:rFonts w:cstheme="minorHAnsi"/>
          <w:color w:val="000000" w:themeColor="text1"/>
          <w:sz w:val="20"/>
          <w:szCs w:val="20"/>
        </w:rPr>
        <w:t xml:space="preserve">konkursowa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dokonuje oceny wszystkich potraw w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CDKiTW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prezentowanych w grupach po 5 uczestników</w:t>
      </w:r>
      <w:r w:rsidR="004A78A9" w:rsidRPr="00694FBD">
        <w:rPr>
          <w:rFonts w:cstheme="minorHAnsi"/>
          <w:color w:val="000000" w:themeColor="text1"/>
          <w:sz w:val="20"/>
          <w:szCs w:val="20"/>
        </w:rPr>
        <w:t>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Komisja samodzielnie określa, którą potrawę będzie w danym momencie oceniać. </w:t>
      </w:r>
    </w:p>
    <w:p w14:paraId="38736F32" w14:textId="7A2F283C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Konkursowa potrawa będzie oznakowana numerem. </w:t>
      </w:r>
    </w:p>
    <w:p w14:paraId="05116F2C" w14:textId="41F10D59" w:rsidR="00F51373" w:rsidRPr="00694FBD" w:rsidRDefault="00AD1FE2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Minimum tr</w:t>
      </w:r>
      <w:r w:rsidR="00F705C2" w:rsidRPr="00694FBD">
        <w:rPr>
          <w:rFonts w:cstheme="minorHAnsi"/>
          <w:color w:val="000000" w:themeColor="text1"/>
          <w:sz w:val="20"/>
          <w:szCs w:val="20"/>
        </w:rPr>
        <w:t>zyosobowa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 komisja konkursowa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będzie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>oce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niać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następujące elementy prezentacji: </w:t>
      </w:r>
    </w:p>
    <w:p w14:paraId="4FBE25CD" w14:textId="77777777" w:rsidR="004135EE" w:rsidRPr="00694FBD" w:rsidRDefault="004135EE" w:rsidP="005301E2">
      <w:pPr>
        <w:pStyle w:val="Akapitzlist"/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-Siatka"/>
        <w:tblW w:w="10620" w:type="dxa"/>
        <w:tblInd w:w="-545" w:type="dxa"/>
        <w:tblLook w:val="04A0" w:firstRow="1" w:lastRow="0" w:firstColumn="1" w:lastColumn="0" w:noHBand="0" w:noVBand="1"/>
      </w:tblPr>
      <w:tblGrid>
        <w:gridCol w:w="720"/>
        <w:gridCol w:w="7020"/>
        <w:gridCol w:w="1260"/>
        <w:gridCol w:w="1620"/>
      </w:tblGrid>
      <w:tr w:rsidR="0069272A" w:rsidRPr="00694FBD" w14:paraId="5F82BB2B" w14:textId="77777777" w:rsidTr="004447BF">
        <w:tc>
          <w:tcPr>
            <w:tcW w:w="720" w:type="dxa"/>
          </w:tcPr>
          <w:p w14:paraId="4D73D88C" w14:textId="37148CB7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7020" w:type="dxa"/>
          </w:tcPr>
          <w:p w14:paraId="7047559D" w14:textId="5C4CA16F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Kryteria oceny</w:t>
            </w:r>
          </w:p>
        </w:tc>
        <w:tc>
          <w:tcPr>
            <w:tcW w:w="1260" w:type="dxa"/>
          </w:tcPr>
          <w:p w14:paraId="7BAC514E" w14:textId="3B74414A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620" w:type="dxa"/>
          </w:tcPr>
          <w:p w14:paraId="1CB8257C" w14:textId="2E14346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9272A" w:rsidRPr="00694FBD" w14:paraId="217DDE01" w14:textId="77777777" w:rsidTr="004447BF">
        <w:tc>
          <w:tcPr>
            <w:tcW w:w="720" w:type="dxa"/>
          </w:tcPr>
          <w:p w14:paraId="35535882" w14:textId="2A67217F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59773EAE" w14:textId="7B6F441D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Walory smakowe i zapachowe</w:t>
            </w:r>
          </w:p>
        </w:tc>
        <w:tc>
          <w:tcPr>
            <w:tcW w:w="1260" w:type="dxa"/>
          </w:tcPr>
          <w:p w14:paraId="4EAC6FAD" w14:textId="1D4ED8C2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0 - 20</w:t>
            </w:r>
          </w:p>
        </w:tc>
        <w:tc>
          <w:tcPr>
            <w:tcW w:w="1620" w:type="dxa"/>
          </w:tcPr>
          <w:p w14:paraId="48453137" w14:textId="3E11E05F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onsumpcja</w:t>
            </w:r>
          </w:p>
        </w:tc>
      </w:tr>
      <w:tr w:rsidR="0069272A" w:rsidRPr="00694FBD" w14:paraId="4BE20EB7" w14:textId="77777777" w:rsidTr="004447BF">
        <w:tc>
          <w:tcPr>
            <w:tcW w:w="720" w:type="dxa"/>
          </w:tcPr>
          <w:p w14:paraId="74BA89BA" w14:textId="517CD6E2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14:paraId="33429BB5" w14:textId="4ED80791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Estetyka i sposób podania potrawy</w:t>
            </w:r>
          </w:p>
        </w:tc>
        <w:tc>
          <w:tcPr>
            <w:tcW w:w="1260" w:type="dxa"/>
          </w:tcPr>
          <w:p w14:paraId="1D5C4167" w14:textId="770984D7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0 - 10 </w:t>
            </w:r>
          </w:p>
        </w:tc>
        <w:tc>
          <w:tcPr>
            <w:tcW w:w="1620" w:type="dxa"/>
          </w:tcPr>
          <w:p w14:paraId="7745CD4E" w14:textId="05B5825B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cena wizualna</w:t>
            </w:r>
          </w:p>
        </w:tc>
      </w:tr>
      <w:tr w:rsidR="0069272A" w:rsidRPr="00694FBD" w14:paraId="41A908A0" w14:textId="77777777" w:rsidTr="004447BF">
        <w:tc>
          <w:tcPr>
            <w:tcW w:w="720" w:type="dxa"/>
          </w:tcPr>
          <w:p w14:paraId="3A5B532E" w14:textId="3D4C7C76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5C92D73D" w14:textId="0E12511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Sposób zaprezentowania</w:t>
            </w:r>
          </w:p>
        </w:tc>
        <w:tc>
          <w:tcPr>
            <w:tcW w:w="1260" w:type="dxa"/>
          </w:tcPr>
          <w:p w14:paraId="08581C99" w14:textId="6F0CB25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0 - 10</w:t>
            </w:r>
          </w:p>
        </w:tc>
        <w:tc>
          <w:tcPr>
            <w:tcW w:w="1620" w:type="dxa"/>
          </w:tcPr>
          <w:p w14:paraId="374DE077" w14:textId="586398E3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orma dowolna</w:t>
            </w:r>
          </w:p>
        </w:tc>
      </w:tr>
      <w:tr w:rsidR="004135EE" w:rsidRPr="00694FBD" w14:paraId="4BD1A6B7" w14:textId="77777777" w:rsidTr="004447BF">
        <w:tc>
          <w:tcPr>
            <w:tcW w:w="720" w:type="dxa"/>
          </w:tcPr>
          <w:p w14:paraId="0CBCC256" w14:textId="3A4F84F9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0" w:type="dxa"/>
          </w:tcPr>
          <w:p w14:paraId="7EE548CD" w14:textId="74890B2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Związek z </w:t>
            </w:r>
            <w:r w:rsidR="000B4BA7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kuchnią </w:t>
            </w:r>
            <w:r w:rsidR="00880EC4" w:rsidRPr="00694FBD">
              <w:rPr>
                <w:rFonts w:cstheme="minorHAnsi"/>
                <w:color w:val="000000" w:themeColor="text1"/>
                <w:sz w:val="20"/>
                <w:szCs w:val="20"/>
              </w:rPr>
              <w:t>fusion.</w:t>
            </w:r>
          </w:p>
          <w:p w14:paraId="233435CA" w14:textId="31DAEED0" w:rsidR="00880EC4" w:rsidRPr="00694FBD" w:rsidRDefault="00880EC4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Sprawdzane będą następujące kryteria: </w:t>
            </w:r>
          </w:p>
          <w:p w14:paraId="222E5211" w14:textId="590F63FA" w:rsidR="00880EC4" w:rsidRPr="00694FBD" w:rsidRDefault="00880EC4" w:rsidP="004447B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Kreatywne połączenie składników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(komisja powinna ocenić </w:t>
            </w:r>
            <w:r w:rsidR="006A2098" w:rsidRPr="00694FBD">
              <w:rPr>
                <w:rFonts w:cstheme="minorHAnsi"/>
                <w:sz w:val="20"/>
                <w:szCs w:val="20"/>
              </w:rPr>
              <w:t>jak skutecznie danie łączy elementy różnych tradycji kulinarnych. Należy zwrócić uwagę na sposób, w jaki uczestnik wykorzystuje ziemniaka jako główny składnik, ale łączy go z nietypowymi</w:t>
            </w:r>
            <w:r w:rsidR="006E0C1A">
              <w:rPr>
                <w:rFonts w:cstheme="minorHAnsi"/>
                <w:sz w:val="20"/>
                <w:szCs w:val="20"/>
              </w:rPr>
              <w:t xml:space="preserve"> składnikami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, często </w:t>
            </w:r>
            <w:r w:rsidR="006E0C1A">
              <w:rPr>
                <w:rFonts w:cstheme="minorHAnsi"/>
                <w:sz w:val="20"/>
                <w:szCs w:val="20"/>
              </w:rPr>
              <w:t xml:space="preserve">pochodzącymi </w:t>
            </w:r>
            <w:r w:rsidR="006A2098" w:rsidRPr="00694FBD">
              <w:rPr>
                <w:rFonts w:cstheme="minorHAnsi"/>
                <w:sz w:val="20"/>
                <w:szCs w:val="20"/>
              </w:rPr>
              <w:t>z innych kultur).</w:t>
            </w:r>
          </w:p>
          <w:p w14:paraId="7F6ED3EB" w14:textId="492CD579" w:rsidR="00880EC4" w:rsidRPr="00694FBD" w:rsidRDefault="00880EC4" w:rsidP="00F7177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Innowacyjność smakowa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(jury powinno ocenić 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czy smaki w daniu harmonijnie współgrają, mimo że pochodzą z różnych tradycji kulinarnych. </w:t>
            </w:r>
          </w:p>
          <w:p w14:paraId="40781969" w14:textId="35AD5293" w:rsidR="00880EC4" w:rsidRPr="00743A15" w:rsidRDefault="00880EC4" w:rsidP="00743A15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Balans tradycji i nowoczesności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6A2098" w:rsidRPr="00694FBD">
              <w:rPr>
                <w:rFonts w:cstheme="minorHAnsi"/>
                <w:sz w:val="20"/>
                <w:szCs w:val="20"/>
              </w:rPr>
              <w:t>czy danie stanowi równowagę między tradycją a nowoczesnością</w:t>
            </w:r>
            <w:r w:rsidR="006A2098" w:rsidRPr="00F71773">
              <w:rPr>
                <w:rFonts w:cstheme="minorHAnsi"/>
                <w:color w:val="000000" w:themeColor="text1"/>
                <w:sz w:val="20"/>
                <w:szCs w:val="20"/>
              </w:rPr>
              <w:t>.).</w:t>
            </w:r>
            <w:r w:rsidR="00F71773" w:rsidRPr="00F7177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Wskazane jest przygotowanie dania, które w unikalny sposób łączy elementy tradycyjnej kuchni z współczesnymi trendami żywieniowymi, takimi jak zdrowa żywność, diety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roślinne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czy innowacyjne techniki kulinarne.</w:t>
            </w:r>
          </w:p>
        </w:tc>
        <w:tc>
          <w:tcPr>
            <w:tcW w:w="1260" w:type="dxa"/>
          </w:tcPr>
          <w:p w14:paraId="5A73A583" w14:textId="5D6C5686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0 - </w:t>
            </w:r>
            <w:r w:rsidR="001507B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21A180A9" w14:textId="6B76F006" w:rsidR="006A2098" w:rsidRPr="00694FBD" w:rsidRDefault="00694FBD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>rezentacja przez uczestnika</w:t>
            </w:r>
          </w:p>
        </w:tc>
      </w:tr>
    </w:tbl>
    <w:p w14:paraId="55F27067" w14:textId="77777777" w:rsidR="00F51373" w:rsidRPr="00694FBD" w:rsidRDefault="00F51373" w:rsidP="005301E2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F70D682" w14:textId="390FD112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Maksymalnie potrawa może uzyskać </w:t>
      </w:r>
      <w:r w:rsidR="001507BF">
        <w:rPr>
          <w:rFonts w:cstheme="minorHAnsi"/>
          <w:b/>
          <w:bCs/>
          <w:color w:val="000000" w:themeColor="text1"/>
          <w:sz w:val="20"/>
          <w:szCs w:val="20"/>
        </w:rPr>
        <w:t>50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punktów.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B4CD620" w14:textId="291FFC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Podsumowanie prac komisji konkursowej odbędzie się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 xml:space="preserve">po przeprowadzeniu oceny, </w:t>
      </w:r>
      <w:r w:rsidRPr="00694FBD">
        <w:rPr>
          <w:rFonts w:cstheme="minorHAnsi"/>
          <w:color w:val="000000" w:themeColor="text1"/>
          <w:sz w:val="20"/>
          <w:szCs w:val="20"/>
        </w:rPr>
        <w:t>a wręczenie nagród i wyróżnień – na scenie głównej około godz. 1</w:t>
      </w:r>
      <w:r w:rsidR="005C2CC4" w:rsidRPr="00694FBD">
        <w:rPr>
          <w:rFonts w:cstheme="minorHAnsi"/>
          <w:color w:val="000000" w:themeColor="text1"/>
          <w:sz w:val="20"/>
          <w:szCs w:val="20"/>
        </w:rPr>
        <w:t>3</w:t>
      </w:r>
      <w:r w:rsidR="002425EA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4B2A88FF" w14:textId="5D4EA09D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Decyzje komisji są niepodważalne. </w:t>
      </w:r>
    </w:p>
    <w:p w14:paraId="2C7489CB" w14:textId="7023D81F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Udział w konkursie jest bezpłatny i dobrowolny. </w:t>
      </w:r>
    </w:p>
    <w:p w14:paraId="75A84F62" w14:textId="326EA625" w:rsidR="00FC32BF" w:rsidRPr="00694FBD" w:rsidRDefault="00FC32BF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Wysokość nagród: za zajęcie pierwszego miejsca wartość nagrody wyniesie </w:t>
      </w:r>
      <w:r w:rsidR="00CC73D9" w:rsidRPr="00694FBD">
        <w:rPr>
          <w:rFonts w:cstheme="minorHAnsi"/>
          <w:sz w:val="20"/>
          <w:szCs w:val="20"/>
        </w:rPr>
        <w:t>10</w:t>
      </w:r>
      <w:r w:rsidRPr="00694FBD">
        <w:rPr>
          <w:rFonts w:cstheme="minorHAnsi"/>
          <w:sz w:val="20"/>
          <w:szCs w:val="20"/>
        </w:rPr>
        <w:t xml:space="preserve">00 zł. Za zajęcie drugiego miejsca wartość nagrody wyniesie 600 zł. Za zajęcie trzeciego miejsca wartość nagrody wyniesie 400 zł. </w:t>
      </w:r>
    </w:p>
    <w:p w14:paraId="206E575A" w14:textId="07D39166" w:rsidR="00416AA1" w:rsidRPr="00694FBD" w:rsidRDefault="00252650" w:rsidP="0068063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Wręczenie nagród nastąpi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22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0B4BA7" w:rsidRPr="00694FBD">
        <w:rPr>
          <w:rFonts w:cstheme="minorHAnsi"/>
          <w:color w:val="000000" w:themeColor="text1"/>
          <w:sz w:val="20"/>
          <w:szCs w:val="20"/>
        </w:rPr>
        <w:t>4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zgodnie z programem targów </w:t>
      </w:r>
      <w:r w:rsidR="00680634" w:rsidRPr="00694FBD">
        <w:rPr>
          <w:rFonts w:cstheme="minorHAnsi"/>
          <w:color w:val="000000" w:themeColor="text1"/>
          <w:sz w:val="20"/>
          <w:szCs w:val="20"/>
        </w:rPr>
        <w:t>Bary Lata – Dary Jesieni.</w:t>
      </w:r>
    </w:p>
    <w:p w14:paraId="27E1EFFE" w14:textId="4036BEB9" w:rsidR="00265325" w:rsidRPr="00694FBD" w:rsidRDefault="00BB5B8D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Przesyłając zgłoszenie u</w:t>
      </w:r>
      <w:r w:rsidR="00680634" w:rsidRPr="00694FBD">
        <w:rPr>
          <w:rFonts w:cstheme="minorHAnsi"/>
          <w:color w:val="000000" w:themeColor="text1"/>
          <w:sz w:val="20"/>
          <w:szCs w:val="20"/>
        </w:rPr>
        <w:t xml:space="preserve">czestnik wyraża zgodę na przetwarzanie przez organizatorów Konkursu swoich danych osobowych oraz wizerunku na potrzeby realizacji konkursu: </w:t>
      </w:r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w kuchni </w:t>
      </w:r>
      <w:r w:rsidR="00CA00A1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>”.</w:t>
      </w:r>
    </w:p>
    <w:p w14:paraId="0FE752F2" w14:textId="0FF18695" w:rsidR="00265325" w:rsidRPr="00694FBD" w:rsidRDefault="00265325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Kartę zgłoszeniową należy wypełnić, wydrukować, podpisać własnoręcznie i przesłać drogą mailową (skan karty) na adres mailowy: </w:t>
      </w:r>
      <w:hyperlink r:id="rId9" w:history="1">
        <w:r w:rsidRPr="00694FBD">
          <w:rPr>
            <w:rStyle w:val="Hipercze"/>
            <w:rFonts w:cstheme="minorHAnsi"/>
            <w:b/>
            <w:bCs/>
            <w:sz w:val="20"/>
            <w:szCs w:val="20"/>
          </w:rPr>
          <w:t>magdalena.kulus@kpodr.pl</w:t>
        </w:r>
      </w:hyperlink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, lub pocztą tradycyjną na adres: Kujawsko-Pomorski Ośrodek Doradztwa Rolniczego w Minikowie, Minikowo 1, 89-122 Minikowo, z dopiskiem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</w:t>
      </w:r>
      <w:r w:rsidR="00CF514C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w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kuchni</w:t>
      </w:r>
      <w:r w:rsidR="000B4BA7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CE2C5F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”. 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Zgłoszenia są przyjmowane do </w:t>
      </w:r>
      <w:r w:rsidR="002E28B9"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>18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 września 202</w:t>
      </w:r>
      <w:r w:rsidR="000B4BA7"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>4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 r. do godz. 15:30 (liczy się moment wpływu zgłoszenia do organizatora).</w:t>
      </w:r>
    </w:p>
    <w:p w14:paraId="0254BE09" w14:textId="77777777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Informacje dodatkowe</w:t>
      </w:r>
    </w:p>
    <w:p w14:paraId="15FF6159" w14:textId="41336099" w:rsidR="005C2CC4" w:rsidRDefault="00581A15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Uczestnicy konkursu mają obowiązek przestrzegania zasad BHP przez cały czas</w:t>
      </w:r>
      <w:r w:rsidR="005C2CC4" w:rsidRPr="00694FBD">
        <w:rPr>
          <w:rFonts w:cstheme="minorHAnsi"/>
          <w:color w:val="000000" w:themeColor="text1"/>
          <w:sz w:val="20"/>
          <w:szCs w:val="20"/>
        </w:rPr>
        <w:t xml:space="preserve"> uczestnictwa w konkursie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(a w sposób szczególny – właściwego korzystania z kuchenek gazowych) oraz obowiązek przestrzegania przepisów przeciwpożarowych. </w:t>
      </w:r>
    </w:p>
    <w:p w14:paraId="7E9D75F2" w14:textId="11AC12AD" w:rsidR="00725907" w:rsidRPr="00694FBD" w:rsidRDefault="00725907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Uczestnicy korzystający podczas konkursu z infrastruktury i wyposażenia CDKiTW mają obowiązek stosować się do próśb i poleceń przedstawicieli organizatora konkursu. </w:t>
      </w:r>
    </w:p>
    <w:p w14:paraId="21C8BEF4" w14:textId="57939C30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Kontakt:</w:t>
      </w:r>
      <w:r w:rsidR="005301E2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Ma</w:t>
      </w:r>
      <w:r w:rsidR="00FA0C8A" w:rsidRPr="00694FBD">
        <w:rPr>
          <w:rFonts w:cstheme="minorHAnsi"/>
          <w:b/>
          <w:bCs/>
          <w:color w:val="000000" w:themeColor="text1"/>
          <w:sz w:val="20"/>
          <w:szCs w:val="20"/>
        </w:rPr>
        <w:t>gdalena Kulus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– tel. 5</w:t>
      </w:r>
      <w:r w:rsidR="002972BE" w:rsidRPr="00694FBD">
        <w:rPr>
          <w:rFonts w:cstheme="minorHAnsi"/>
          <w:b/>
          <w:bCs/>
          <w:color w:val="000000" w:themeColor="text1"/>
          <w:sz w:val="20"/>
          <w:szCs w:val="20"/>
        </w:rPr>
        <w:t>2</w:t>
      </w:r>
      <w:r w:rsidR="0073314F" w:rsidRPr="00694FBD">
        <w:rPr>
          <w:rFonts w:cstheme="minorHAnsi"/>
          <w:b/>
          <w:bCs/>
          <w:color w:val="000000" w:themeColor="text1"/>
          <w:sz w:val="20"/>
          <w:szCs w:val="20"/>
        </w:rPr>
        <w:t> 386 72 46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, kom. </w:t>
      </w:r>
      <w:r w:rsidR="002972BE" w:rsidRPr="00694FBD">
        <w:rPr>
          <w:rFonts w:cstheme="minorHAnsi"/>
          <w:b/>
          <w:bCs/>
          <w:color w:val="000000" w:themeColor="text1"/>
          <w:sz w:val="20"/>
          <w:szCs w:val="20"/>
        </w:rPr>
        <w:t>723 692 551</w:t>
      </w:r>
    </w:p>
    <w:sectPr w:rsidR="00581A15" w:rsidRPr="0069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A4A4" w14:textId="77777777" w:rsidR="004107AA" w:rsidRDefault="004107AA" w:rsidP="004A7C3A">
      <w:pPr>
        <w:spacing w:after="0" w:line="240" w:lineRule="auto"/>
      </w:pPr>
      <w:r>
        <w:separator/>
      </w:r>
    </w:p>
  </w:endnote>
  <w:endnote w:type="continuationSeparator" w:id="0">
    <w:p w14:paraId="26DF9BF5" w14:textId="77777777" w:rsidR="004107AA" w:rsidRDefault="004107AA" w:rsidP="004A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58B2" w14:textId="77777777" w:rsidR="004107AA" w:rsidRDefault="004107AA" w:rsidP="004A7C3A">
      <w:pPr>
        <w:spacing w:after="0" w:line="240" w:lineRule="auto"/>
      </w:pPr>
      <w:r>
        <w:separator/>
      </w:r>
    </w:p>
  </w:footnote>
  <w:footnote w:type="continuationSeparator" w:id="0">
    <w:p w14:paraId="7FE54FF8" w14:textId="77777777" w:rsidR="004107AA" w:rsidRDefault="004107AA" w:rsidP="004A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677"/>
    <w:multiLevelType w:val="hybridMultilevel"/>
    <w:tmpl w:val="4740DE58"/>
    <w:lvl w:ilvl="0" w:tplc="6C56BF3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3FB"/>
    <w:multiLevelType w:val="hybridMultilevel"/>
    <w:tmpl w:val="4CDE4796"/>
    <w:lvl w:ilvl="0" w:tplc="DD720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C6FBE"/>
    <w:multiLevelType w:val="hybridMultilevel"/>
    <w:tmpl w:val="1306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78C5"/>
    <w:multiLevelType w:val="hybridMultilevel"/>
    <w:tmpl w:val="A4C4718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40E7A"/>
    <w:multiLevelType w:val="hybridMultilevel"/>
    <w:tmpl w:val="4322F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F189F"/>
    <w:multiLevelType w:val="hybridMultilevel"/>
    <w:tmpl w:val="5D82C38E"/>
    <w:lvl w:ilvl="0" w:tplc="0234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88290">
    <w:abstractNumId w:val="4"/>
  </w:num>
  <w:num w:numId="2" w16cid:durableId="1246063782">
    <w:abstractNumId w:val="1"/>
  </w:num>
  <w:num w:numId="3" w16cid:durableId="191115086">
    <w:abstractNumId w:val="0"/>
  </w:num>
  <w:num w:numId="4" w16cid:durableId="1978488533">
    <w:abstractNumId w:val="5"/>
  </w:num>
  <w:num w:numId="5" w16cid:durableId="295913838">
    <w:abstractNumId w:val="3"/>
  </w:num>
  <w:num w:numId="6" w16cid:durableId="3447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15"/>
    <w:rsid w:val="0001797B"/>
    <w:rsid w:val="0003013E"/>
    <w:rsid w:val="00053CA0"/>
    <w:rsid w:val="0005594C"/>
    <w:rsid w:val="00056E5B"/>
    <w:rsid w:val="000604E8"/>
    <w:rsid w:val="00072A67"/>
    <w:rsid w:val="00076C5C"/>
    <w:rsid w:val="000A0C78"/>
    <w:rsid w:val="000A29C8"/>
    <w:rsid w:val="000B4BA7"/>
    <w:rsid w:val="000E391B"/>
    <w:rsid w:val="00114666"/>
    <w:rsid w:val="0012059A"/>
    <w:rsid w:val="00145E50"/>
    <w:rsid w:val="001507BF"/>
    <w:rsid w:val="001A651B"/>
    <w:rsid w:val="001B7B60"/>
    <w:rsid w:val="001C5CA0"/>
    <w:rsid w:val="001F117A"/>
    <w:rsid w:val="001F550C"/>
    <w:rsid w:val="002407C7"/>
    <w:rsid w:val="002425EA"/>
    <w:rsid w:val="00252650"/>
    <w:rsid w:val="00265325"/>
    <w:rsid w:val="00282723"/>
    <w:rsid w:val="00282F45"/>
    <w:rsid w:val="00295B1B"/>
    <w:rsid w:val="002972BE"/>
    <w:rsid w:val="002C5378"/>
    <w:rsid w:val="002C5C26"/>
    <w:rsid w:val="002E28B9"/>
    <w:rsid w:val="002F7044"/>
    <w:rsid w:val="00323610"/>
    <w:rsid w:val="0035429A"/>
    <w:rsid w:val="0036714C"/>
    <w:rsid w:val="00371F9A"/>
    <w:rsid w:val="0039199C"/>
    <w:rsid w:val="003B65D4"/>
    <w:rsid w:val="003C6BF3"/>
    <w:rsid w:val="003D15E3"/>
    <w:rsid w:val="003F4416"/>
    <w:rsid w:val="004107AA"/>
    <w:rsid w:val="004135EE"/>
    <w:rsid w:val="00416AA1"/>
    <w:rsid w:val="00417394"/>
    <w:rsid w:val="004447BF"/>
    <w:rsid w:val="004766CE"/>
    <w:rsid w:val="00477A65"/>
    <w:rsid w:val="00484FF5"/>
    <w:rsid w:val="004A5131"/>
    <w:rsid w:val="004A5E9D"/>
    <w:rsid w:val="004A78A9"/>
    <w:rsid w:val="004A7C3A"/>
    <w:rsid w:val="004B2D88"/>
    <w:rsid w:val="005301E2"/>
    <w:rsid w:val="00536B1F"/>
    <w:rsid w:val="005402D7"/>
    <w:rsid w:val="00547BA1"/>
    <w:rsid w:val="00581A15"/>
    <w:rsid w:val="005C1454"/>
    <w:rsid w:val="005C2CC4"/>
    <w:rsid w:val="00621311"/>
    <w:rsid w:val="00652D80"/>
    <w:rsid w:val="00680634"/>
    <w:rsid w:val="0069272A"/>
    <w:rsid w:val="00694FBD"/>
    <w:rsid w:val="006A2098"/>
    <w:rsid w:val="006B6306"/>
    <w:rsid w:val="006E0C1A"/>
    <w:rsid w:val="00725907"/>
    <w:rsid w:val="00726926"/>
    <w:rsid w:val="00726F25"/>
    <w:rsid w:val="00727ACA"/>
    <w:rsid w:val="0073314F"/>
    <w:rsid w:val="00743A15"/>
    <w:rsid w:val="00752CD4"/>
    <w:rsid w:val="00754F15"/>
    <w:rsid w:val="00781567"/>
    <w:rsid w:val="007A0CC4"/>
    <w:rsid w:val="007A2956"/>
    <w:rsid w:val="007A6520"/>
    <w:rsid w:val="007C29BA"/>
    <w:rsid w:val="007D168A"/>
    <w:rsid w:val="007E3D0C"/>
    <w:rsid w:val="0081043F"/>
    <w:rsid w:val="008245E6"/>
    <w:rsid w:val="0084034C"/>
    <w:rsid w:val="008441F0"/>
    <w:rsid w:val="00880EC4"/>
    <w:rsid w:val="008833A6"/>
    <w:rsid w:val="008B5989"/>
    <w:rsid w:val="008D30C0"/>
    <w:rsid w:val="008F65C1"/>
    <w:rsid w:val="00965805"/>
    <w:rsid w:val="00981757"/>
    <w:rsid w:val="009B1687"/>
    <w:rsid w:val="00A0631D"/>
    <w:rsid w:val="00A80A64"/>
    <w:rsid w:val="00AB0599"/>
    <w:rsid w:val="00AB0F0B"/>
    <w:rsid w:val="00AD1406"/>
    <w:rsid w:val="00AD1FE2"/>
    <w:rsid w:val="00AD6FBA"/>
    <w:rsid w:val="00B049A8"/>
    <w:rsid w:val="00B21A18"/>
    <w:rsid w:val="00B43B5C"/>
    <w:rsid w:val="00B5129F"/>
    <w:rsid w:val="00B670C4"/>
    <w:rsid w:val="00B82CB7"/>
    <w:rsid w:val="00B9330E"/>
    <w:rsid w:val="00BB5B8D"/>
    <w:rsid w:val="00BC3617"/>
    <w:rsid w:val="00BE324B"/>
    <w:rsid w:val="00BE5149"/>
    <w:rsid w:val="00BF7976"/>
    <w:rsid w:val="00C04876"/>
    <w:rsid w:val="00C3569C"/>
    <w:rsid w:val="00C41E1C"/>
    <w:rsid w:val="00C509A6"/>
    <w:rsid w:val="00CA00A1"/>
    <w:rsid w:val="00CA0556"/>
    <w:rsid w:val="00CA2931"/>
    <w:rsid w:val="00CA7C2B"/>
    <w:rsid w:val="00CC73D9"/>
    <w:rsid w:val="00CD63F7"/>
    <w:rsid w:val="00CE2C5F"/>
    <w:rsid w:val="00CF514C"/>
    <w:rsid w:val="00D118C6"/>
    <w:rsid w:val="00D12CF1"/>
    <w:rsid w:val="00D252F7"/>
    <w:rsid w:val="00D63FA8"/>
    <w:rsid w:val="00D80A1B"/>
    <w:rsid w:val="00D96A0D"/>
    <w:rsid w:val="00DA2D99"/>
    <w:rsid w:val="00E349E5"/>
    <w:rsid w:val="00E84A1C"/>
    <w:rsid w:val="00E90900"/>
    <w:rsid w:val="00EB10CB"/>
    <w:rsid w:val="00EB61C7"/>
    <w:rsid w:val="00EE4C9D"/>
    <w:rsid w:val="00EF1FE1"/>
    <w:rsid w:val="00F159F5"/>
    <w:rsid w:val="00F51373"/>
    <w:rsid w:val="00F705C2"/>
    <w:rsid w:val="00F71773"/>
    <w:rsid w:val="00F96520"/>
    <w:rsid w:val="00FA0C8A"/>
    <w:rsid w:val="00FC32BF"/>
    <w:rsid w:val="00FC61CB"/>
    <w:rsid w:val="00FD23B2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F7C"/>
  <w15:chartTrackingRefBased/>
  <w15:docId w15:val="{54221574-AD47-4BD0-8E27-D002E87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34C"/>
    <w:pPr>
      <w:ind w:left="720"/>
      <w:contextualSpacing/>
    </w:pPr>
  </w:style>
  <w:style w:type="table" w:styleId="Tabela-Siatka">
    <w:name w:val="Table Grid"/>
    <w:basedOn w:val="Standardowy"/>
    <w:uiPriority w:val="39"/>
    <w:rsid w:val="0041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532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653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C3A"/>
  </w:style>
  <w:style w:type="paragraph" w:styleId="Stopka">
    <w:name w:val="footer"/>
    <w:basedOn w:val="Normalny"/>
    <w:link w:val="Stopka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C3A"/>
  </w:style>
  <w:style w:type="character" w:customStyle="1" w:styleId="normaltextrun">
    <w:name w:val="normaltextrun"/>
    <w:basedOn w:val="Domylnaczcionkaakapitu"/>
    <w:rsid w:val="00F7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ena.kulus@k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2024-08-13T12:05:00Z</cp:lastPrinted>
  <dcterms:created xsi:type="dcterms:W3CDTF">2023-07-24T07:02:00Z</dcterms:created>
  <dcterms:modified xsi:type="dcterms:W3CDTF">2024-08-19T05:33:00Z</dcterms:modified>
</cp:coreProperties>
</file>